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技术要求：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根据客户提供的仪器校验文档模板装订成册，符合实验室质量管理要求；</w:t>
      </w:r>
    </w:p>
    <w:p>
      <w:pPr>
        <w:numPr>
          <w:ilvl w:val="0"/>
          <w:numId w:val="1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有完整的仪器校验记录，必要时进行拍照存入校验档案；</w:t>
      </w:r>
    </w:p>
    <w:p>
      <w:pPr>
        <w:numPr>
          <w:ilvl w:val="0"/>
          <w:numId w:val="1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仪器使用1000ul吸头校验体积1000ul时，准确度≤±2%、精密度（CV）≤±1.5%；300ul吸头校验体积10ul时，准确度≤±9%、精密度（CV）≤±6%；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对仪器的酶标仪模块、孵育模块、洗板模块、分配模块及温度模块进行校验并达到仪器要求。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仪器校准时，出现非人为因素引起的仪器故障或仪器精度无法达到要求时，只收取维修成本费。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有专业维修工程师及技术人员，能提供及时的技术支持及售后服务。仪器发生故障电话报修时，在 2小时内作出响应；不能解决问题时，专业维修工程师及技术人员须在 24小时内到达现场对仪器进行维修；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提供免费的仪器调试及技术培训等服务，不得再收取校验所需的试剂耗材费、劳务费及交通费等直至仪器校验符合要求；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商务要求：</w:t>
      </w:r>
    </w:p>
    <w:p>
      <w:pPr>
        <w:numPr>
          <w:ilvl w:val="0"/>
          <w:numId w:val="2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校准工程师有厂商授权或其他计量授权；</w:t>
      </w:r>
    </w:p>
    <w:p>
      <w:pPr>
        <w:numPr>
          <w:ilvl w:val="0"/>
          <w:numId w:val="2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校准工具有计量部门出具的有效计量证书。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0C348"/>
    <w:multiLevelType w:val="singleLevel"/>
    <w:tmpl w:val="B4E0C34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AE155AC"/>
    <w:multiLevelType w:val="singleLevel"/>
    <w:tmpl w:val="7AE155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OTViYTgyOThlZjgyOTg1NWQ0ZWM1MDhmZmQ1MGIifQ=="/>
  </w:docVars>
  <w:rsids>
    <w:rsidRoot w:val="2F404BE2"/>
    <w:rsid w:val="01E0373D"/>
    <w:rsid w:val="045A39F5"/>
    <w:rsid w:val="04814BF9"/>
    <w:rsid w:val="06ED4932"/>
    <w:rsid w:val="144F2FB5"/>
    <w:rsid w:val="22A54710"/>
    <w:rsid w:val="28A32112"/>
    <w:rsid w:val="2F404BE2"/>
    <w:rsid w:val="326E42CA"/>
    <w:rsid w:val="393F6A1C"/>
    <w:rsid w:val="466516FD"/>
    <w:rsid w:val="48CD7517"/>
    <w:rsid w:val="493D5A8C"/>
    <w:rsid w:val="58B53B02"/>
    <w:rsid w:val="58FB4F80"/>
    <w:rsid w:val="68145509"/>
    <w:rsid w:val="727C75C5"/>
    <w:rsid w:val="761A0506"/>
    <w:rsid w:val="7C7C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414</Characters>
  <Lines>0</Lines>
  <Paragraphs>0</Paragraphs>
  <TotalTime>4</TotalTime>
  <ScaleCrop>false</ScaleCrop>
  <LinksUpToDate>false</LinksUpToDate>
  <CharactersWithSpaces>416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2022-05-19T00:53:00Z</dcterms:created>
  <dc:creator>c</dc:creator>
  <cp:lastModifiedBy>范珂洁</cp:lastModifiedBy>
  <dcterms:modified xsi:type="dcterms:W3CDTF">2022-06-30T00:33:47Z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A2F4566CF8E54ED29257FB7F3C22735B</vt:lpwstr>
  </property>
</Properties>
</file>