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>原位杂交仪</w:t>
      </w:r>
      <w:r>
        <w:rPr>
          <w:rFonts w:hint="eastAsia"/>
          <w:sz w:val="32"/>
          <w:szCs w:val="32"/>
          <w:lang w:val="en-US" w:eastAsia="zh-CN"/>
        </w:rPr>
        <w:t>技术参数</w:t>
      </w: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1.全触摸屏操作，友好的人机操作界面；</w:t>
      </w: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2.中文菜单；</w:t>
      </w: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.支持断电恢复功能，运行过程出现意外断电，在电力恢复后可按原定程序自动恢复运行；</w:t>
      </w: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.支持运行结束后自动降温功能；</w:t>
      </w: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.支持自动预热功能；</w:t>
      </w: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6*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.可同时处理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≥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12片载玻片；</w:t>
      </w: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.支持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≥100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个自定义程序储存功能；</w:t>
      </w: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.集成了变性&amp;杂交、杂交、多步运行三种操作模式。</w:t>
      </w: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控温范围：室温+5 ℃ ~100 ℃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温度设置范围：0℃~100℃</w:t>
      </w: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时间设置：1min ~ 99h59min</w:t>
      </w: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12*.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控温精度：≤ ± 1℃</w:t>
      </w: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13*.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温度均匀性：≤ ± 1℃</w:t>
      </w: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加热时间：≤2分钟 （37℃升温到95℃）</w:t>
      </w:r>
    </w:p>
    <w:p>
      <w:pPr>
        <w:rPr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降温时间：≤6分钟 （95℃降温到45℃）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供应商每有一条重要参数不响应扣4分，每有一条一般参数不响应扣2.5分，分数扣完为止。技术和功能响应未描述或未提供相应支撑材料的，对应项不得分。</w:t>
      </w:r>
    </w:p>
    <w:p>
      <w:pPr>
        <w:numPr>
          <w:ilvl w:val="0"/>
          <w:numId w:val="0"/>
        </w:numPr>
        <w:jc w:val="righ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6363D4"/>
    <w:rsid w:val="15512530"/>
    <w:rsid w:val="1A98475D"/>
    <w:rsid w:val="22E83DA8"/>
    <w:rsid w:val="2D430559"/>
    <w:rsid w:val="354933C2"/>
    <w:rsid w:val="42843695"/>
    <w:rsid w:val="74681C20"/>
    <w:rsid w:val="7B8B4B71"/>
    <w:rsid w:val="7C2F14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279</Words>
  <Characters>345</Characters>
  <Paragraphs>21</Paragraphs>
  <TotalTime>1</TotalTime>
  <ScaleCrop>false</ScaleCrop>
  <LinksUpToDate>false</LinksUpToDate>
  <CharactersWithSpaces>492</CharactersWithSpaces>
  <Application>WPS Office_11.8.6.10973_F1E327BC-269C-435d-A152-05C5408002CA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2024-12-12T08:29:00Z</dcterms:created>
  <dc:creator>FNE-AN00</dc:creator>
  <cp:lastModifiedBy>Administrator</cp:lastModifiedBy>
  <dcterms:modified xsi:type="dcterms:W3CDTF">2024-12-16T01:18:53Z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a0404b89a258403cab0811370015ca2a_21</vt:lpwstr>
  </property>
  <property fmtid="{D5CDD505-2E9C-101B-9397-08002B2CF9AE}" pid="3" name="KSOProductBuildVer">
    <vt:lpwstr>2052-11.8.6.10973</vt:lpwstr>
  </property>
</Properties>
</file>